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 КЛАССИФИКАЦИЯ ДОКУМЕНТОВ В ПРЕДЕЛАХ АРХИВОВ</w:t>
      </w:r>
      <w:r w:rsidR="0088425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И АРХИВНЫХ</w:t>
      </w:r>
      <w:r w:rsidR="00D4084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ФОНДОВ</w:t>
      </w:r>
    </w:p>
    <w:p w:rsidR="000B2637" w:rsidRPr="000B2637" w:rsidRDefault="000B2637" w:rsidP="00D40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Ключевые понятия: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фондирование, </w:t>
      </w:r>
      <w:proofErr w:type="spellStart"/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фондообразователь</w:t>
      </w:r>
      <w:proofErr w:type="spellEnd"/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документальный фонд,</w:t>
      </w:r>
      <w:r w:rsidR="00D4084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архивный фонд учреждения, архивный фонд личного происхождения, личный фонд,</w:t>
      </w:r>
      <w:r w:rsidR="00D4084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семейный фонд, фамильный фонд, объединенный архивный фонд, архивная коллекция,</w:t>
      </w:r>
      <w:r w:rsidR="00D4084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принцип происхождения (</w:t>
      </w:r>
      <w:proofErr w:type="spellStart"/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провениенции</w:t>
      </w:r>
      <w:proofErr w:type="spellEnd"/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), принцип </w:t>
      </w:r>
      <w:proofErr w:type="spellStart"/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недробимости</w:t>
      </w:r>
      <w:proofErr w:type="spellEnd"/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архивного фонда,</w:t>
      </w:r>
      <w:r w:rsidR="00D4084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хронологические границы фонда, крайние даты фонда, систематизация дел, схема</w:t>
      </w:r>
      <w:r w:rsidR="00D4084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систематизации, принципы систематизации дел, единица хранения (дело)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Лекции: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Классификация документов в пределах архивов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Классификация документов в пределах архивных фондов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5.1. Классификация документов</w:t>
      </w:r>
      <w:r w:rsidR="0088425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 пределах архивов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лекции: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Фондирование и виды архивных фондов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Основные правила фондирования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Специфика формирования различных видов фондов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 Определение хронологических границ и крайних дат фондов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1. Фондирование и виды архивных фондов.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 классификацией документов в пределах архива понимается их группировка по архивным фондам. Практическое ее осуществление называется фондированием. Фондирование чаще всего проводится при отборе документов учреждений на постоянное хранение. Весь комплекс документов, образующихся в деятельности учреждения (организации, предприятия, общественного</w:t>
      </w:r>
      <w:r w:rsidR="00D4084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объединения и т.д.) или отдельного лица (семьи, рода), составляет его документальный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фонд. Учреждение (или лицо), образующее в процессе своей деятельности документальный фонд, называется </w:t>
      </w:r>
      <w:proofErr w:type="spellStart"/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фондообразователем</w:t>
      </w:r>
      <w:proofErr w:type="spellEnd"/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Часть документального фонда, имеющая историческое, политическое, народно-хозяйственное, научное, социальное, культурное значение, составляет архивный фонд 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подлежит государственному хранению. Архивный фонд является основной классификационной единицей для группировки документов в пределах архива, который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представляет собой совокупность документов и образуется в процессе деятельности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юридических и физических лиц.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Разновидностями архивного фонда являются: фонд учреждения, фонд личного происхождения, объединенный архивный фонд и архивная коллекция.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Архивный фонд учреждения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это комплекс документов, образовавшихся в деятельности конкретного учреждения и подлежащих передаче на постоянное хранение.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lastRenderedPageBreak/>
        <w:t>Архивный фонд личного происхождения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состоит из документов, созданных в процессе жизни и деятельности отдельного лица, семьи, рода.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Объединенный архивный фонд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представляет собой комплекс документов, образовавшихся в деятельности двух и более учреждений, имевших между собой исторические или логически обусловленные связи (однородность целевого назначения, деятельности на определенной территории, подчиненность, единство объекта и времени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деятельности и т.д.).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Архивная коллекция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это совокупность отдельных документов, представляющих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научно-историческую ценность и объединенных по одному или нескольким признакам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(тематическому, номинальному, объектному, авторскому, хронологическому и др.).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2. Основные правила фондирования.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Работа по фондированию документов осуществляется: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Symbol" w:hAnsi="Symbol" w:cs="Symbol"/>
          <w:iCs/>
          <w:color w:val="000000"/>
          <w:sz w:val="28"/>
          <w:szCs w:val="28"/>
        </w:rPr>
        <w:t></w:t>
      </w:r>
      <w:r w:rsidRPr="000B2637">
        <w:rPr>
          <w:rFonts w:ascii="Symbol" w:hAnsi="Symbol" w:cs="Symbol"/>
          <w:iCs/>
          <w:color w:val="000000"/>
          <w:sz w:val="28"/>
          <w:szCs w:val="28"/>
        </w:rPr>
        <w:t>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делопроизводстве учреждений, в процессе формирования дел на основе</w:t>
      </w:r>
      <w:r w:rsidR="00CC01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номенклатур и отбора документов структурных подразделений для постоянного хранения;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Symbol" w:hAnsi="Symbol" w:cs="Symbol"/>
          <w:iCs/>
          <w:color w:val="000000"/>
          <w:sz w:val="28"/>
          <w:szCs w:val="28"/>
        </w:rPr>
        <w:t></w:t>
      </w:r>
      <w:r w:rsidRPr="000B2637">
        <w:rPr>
          <w:rFonts w:ascii="Symbol" w:hAnsi="Symbol" w:cs="Symbol"/>
          <w:iCs/>
          <w:color w:val="000000"/>
          <w:sz w:val="28"/>
          <w:szCs w:val="28"/>
        </w:rPr>
        <w:t>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архивах госорганов («ведомственных архивах») и иных организаций при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отборе документов на постоянное хранение;</w:t>
      </w:r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gramStart"/>
      <w:r w:rsidRPr="000B2637">
        <w:rPr>
          <w:rFonts w:ascii="Symbol" w:hAnsi="Symbol" w:cs="Symbol"/>
          <w:iCs/>
          <w:color w:val="000000"/>
          <w:sz w:val="28"/>
          <w:szCs w:val="28"/>
        </w:rPr>
        <w:t></w:t>
      </w:r>
      <w:r w:rsidRPr="000B2637">
        <w:rPr>
          <w:rFonts w:ascii="Symbol" w:hAnsi="Symbol" w:cs="Symbol"/>
          <w:iCs/>
          <w:color w:val="000000"/>
          <w:sz w:val="28"/>
          <w:szCs w:val="28"/>
        </w:rPr>
        <w:t>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государственных архивах при необходимости создания объединенных</w:t>
      </w:r>
      <w:r w:rsidR="00CC01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архивных фондов и архивных коллекций, исправления ошибок фондирования, описания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переработки описей.</w:t>
      </w:r>
      <w:proofErr w:type="gramEnd"/>
    </w:p>
    <w:p w:rsidR="000B2637" w:rsidRPr="000B2637" w:rsidRDefault="000B2637" w:rsidP="000B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Материалы архивного фонда организации или лица представляют собой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исторически сложившийся комплекс документов. Единство происхождения, тесные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исторические и логические связи, существующие между документами таких фондов,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обусловливают требование соблюдения их целостности. Поэтому процесс фондирования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осуществляется на основании </w:t>
      </w:r>
      <w:r w:rsidRPr="000B2637">
        <w:rPr>
          <w:rFonts w:ascii="Times New Roman,Italic" w:hAnsi="Times New Roman,Italic" w:cs="Times New Roman,Italic"/>
          <w:iCs/>
          <w:color w:val="000000"/>
          <w:sz w:val="28"/>
          <w:szCs w:val="28"/>
          <w:lang w:val="ru-RU"/>
        </w:rPr>
        <w:t>принципа происхождения (</w:t>
      </w:r>
      <w:proofErr w:type="spellStart"/>
      <w:r w:rsidRPr="000B2637">
        <w:rPr>
          <w:rFonts w:ascii="Times New Roman,Italic" w:hAnsi="Times New Roman,Italic" w:cs="Times New Roman,Italic"/>
          <w:iCs/>
          <w:color w:val="000000"/>
          <w:sz w:val="28"/>
          <w:szCs w:val="28"/>
          <w:lang w:val="ru-RU"/>
        </w:rPr>
        <w:t>провениенции</w:t>
      </w:r>
      <w:proofErr w:type="spellEnd"/>
      <w:r w:rsidRPr="000B2637">
        <w:rPr>
          <w:rFonts w:ascii="Times New Roman,Italic" w:hAnsi="Times New Roman,Italic" w:cs="Times New Roman,Italic"/>
          <w:iCs/>
          <w:color w:val="000000"/>
          <w:sz w:val="28"/>
          <w:szCs w:val="28"/>
          <w:lang w:val="ru-RU"/>
        </w:rPr>
        <w:t>)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В то же время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должен соблюдаться </w:t>
      </w:r>
      <w:r w:rsidRPr="000B2637">
        <w:rPr>
          <w:rFonts w:ascii="Times New Roman,Italic" w:hAnsi="Times New Roman,Italic" w:cs="Times New Roman,Italic"/>
          <w:iCs/>
          <w:color w:val="000000"/>
          <w:sz w:val="28"/>
          <w:szCs w:val="28"/>
          <w:lang w:val="ru-RU"/>
        </w:rPr>
        <w:t xml:space="preserve">принцип </w:t>
      </w:r>
      <w:proofErr w:type="spellStart"/>
      <w:r w:rsidRPr="000B2637">
        <w:rPr>
          <w:rFonts w:ascii="Times New Roman,Italic" w:hAnsi="Times New Roman,Italic" w:cs="Times New Roman,Italic"/>
          <w:iCs/>
          <w:color w:val="000000"/>
          <w:sz w:val="28"/>
          <w:szCs w:val="28"/>
          <w:lang w:val="ru-RU"/>
        </w:rPr>
        <w:t>недробимости</w:t>
      </w:r>
      <w:proofErr w:type="spellEnd"/>
      <w:r w:rsidRPr="000B2637">
        <w:rPr>
          <w:rFonts w:ascii="Times New Roman,Italic" w:hAnsi="Times New Roman,Italic" w:cs="Times New Roman,Italic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архивных фондов, в соответствии с которым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комплектование архивов должно осуществляться таким образом, чтобы материалы одного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фонда полностью концентрировались в одном архиве. Разделение документов одного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происхождения при этом считается серьезным нарушением. Исторические связи могут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существовать не только между документами внутри архивного фонда, но и между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несколькими архивными фондами и группами фондов, образующих комплексы. Их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дробление и распыление нарушает правильное размещение документов и затрудняет их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B263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использование.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Фондирование заключается в определении либо уточнении границ фондовой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принадлежности и хронологических границ документов фондов и в формировании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архивных фондов. Определить границы архивного фонда –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значит определить состав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подлежащих включению в этот фонд. Основные правила фондирования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заключаются в следующем: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входящие документы относятся к фонду того учреждения, которым они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получены; фондовая принадлежность их определяется по адресу, оттиску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регистрационного штампа, содержанию документов и т.д.;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копии исходящих документов относятся к фонду того учреждения, которое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является автором документов; фондовая принадлежность их определяется по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удостоверительным надписям, отсутствию подписи руководителя и т.д</w:t>
      </w:r>
      <w:proofErr w:type="gram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.;</w:t>
      </w:r>
      <w:proofErr w:type="gramEnd"/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внутреннего обращения относятся к фонду того учреждения,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которым они составлены;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дела, которые велись последовательно в двух учреждениях, включаются в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 фонда того учреждения, в котором они были закончены делопроизводством;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тех случаях, когда среди документов одного фонда будут обнаружены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ошибочно включенные документы других фондов, они должны быть выделены и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присоединены к документам тех фондов, к которым они относятся;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 фондов личного происхождения документы государственных организаций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могут быть выделены и присоединены к соответствующим фондам, если эти фонды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находятся на хранении в данном архиве и никак не связаны с деятельностью лица,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образовавшего архивный фонд личного происхождения; не подлежат выделению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общественных объединений, других негосударственных организаций из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 личного происхождения лиц-руководителей и членов соответствующих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объединений и организаций.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3. Специфика формирования различных видов фондов.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Свою специфику имеет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образование объединенных архивных фондов. Они могут быть сформированы из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документов: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однородных по целевому назначению, объекту или функциям одноименных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учреждений, действовавших на определенной территории;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руководящего органа и подчиненных ему учреждений, действовавших на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определенной территории;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последовательно сменявших друг друга учреждений, если функции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предшественников полностью или частично передавались их преемникам;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gramStart"/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двух или нескольких фондов личного происхождения, если </w:t>
      </w:r>
      <w:proofErr w:type="spell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фондообразователи</w:t>
      </w:r>
      <w:proofErr w:type="spellEnd"/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связаны между собой близкими родственными, профессиональными, творческими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отношениями.</w:t>
      </w:r>
      <w:proofErr w:type="gramEnd"/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После определения фондовой принадлежности документов каждому архивному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фонду присваивается официальное название соответствующего </w:t>
      </w:r>
      <w:proofErr w:type="spell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фондообразователя</w:t>
      </w:r>
      <w:proofErr w:type="spellEnd"/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(полное и сокращенное) со всеми его переименованиями в хронологической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последовательности. Название архивного фонда личного происхождения состоит из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фамилии, имени и отчества, псевдонима, титула, рода деятельности, служебного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положения, звания </w:t>
      </w:r>
      <w:proofErr w:type="spell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В названии архивной коллекции, как правило,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фиксируются вид (виды) документов, тема, период, при необходимости – составитель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(физическое лицо, юридическое лицо) и иные признаки группировки, ставшие основанием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создания коллекции.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4. Определение хронологических границ и крайних дат фондов.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Наиболее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сложным моментом в процессе </w:t>
      </w:r>
      <w:proofErr w:type="spell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фондообразования</w:t>
      </w:r>
      <w:proofErr w:type="spellEnd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является установление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хронологических границ архивного фонда. Хронологическими границами фондов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являются: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архивного фонда учреждения – официальные даты образования и ликвидации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учреждения;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архивного фонда личного происхождения – даты рождения и смерти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отдельного лица, членов семьи или рода;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объединенного архивного фонда – даты образования и ликвидации наиболее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раннего и наиболее позднего по времени деятельности учреждений, документы которых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вошли в состав фонда;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gramStart"/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архивной коллекции – даты самого раннего и самого позднего документа.</w:t>
      </w:r>
      <w:proofErr w:type="gramEnd"/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Крайними датами документов фонда являются даты наиболее раннего и наиболее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позднего из документов, входящих в его состав. Они могут не совпадать с крайними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датами деятельности </w:t>
      </w:r>
      <w:proofErr w:type="spell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хронологическими границами фонда, если по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каким-либо причинам отсутствуют документы начального или завершающего этапов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деятельности учреждения и т. д. Крайние даты документов личного происхождения могут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быть расширены за счет документов, связанных с откликами на смерть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с посмертным изданием его произведений, с проведением юбилейных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мероприятий.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Основанием для корректировки хронологических границ архивного фонда могут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стать: изменение конституционных основ государства, государственной принадлежности,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административно-территориального деления, формы собственности </w:t>
      </w:r>
      <w:proofErr w:type="spell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его реорганизация и ликвидация.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Фондирование документов в государственном архиве на практике осуществляется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лишь в нескольких случаях, одним из которых является случай когда документы в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результате природных катастроф, исторических событий (войн, революций),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реорганизаций органов и учреждений оказываются в состоянии россыпи. Для проведения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фондирования в этом случае необходимо знать историю </w:t>
      </w:r>
      <w:proofErr w:type="spell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определить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его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задачи, функции, масштаб деятельности, место в структуре управления, взаимосвязи с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другими органами и учреждениями. Затем осуществляется реконструкция организации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делопроизводства </w:t>
      </w:r>
      <w:proofErr w:type="spell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Все эти сведения, а также описание документов и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определение направлений их использования излагаются в исторической справке к фонду.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Если сохранились ранее сформированные дела или существует возможность их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восстановления то документы включаются в их состав, к составу которых они относятся в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противном случае формируются новые дела, которые систематизируются и описываются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установленном порядке. Перед началом работы со значительным количеством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находящихся в состоянии россыпи, должна быть составлена рабочая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инструкция по их описанию и систематизации, которая позволит осуществлять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фондирование группе архивистов и облегчит научно-техническую обработку.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Архивные фонды (обособленные части архивных фондов) в зависимости от их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информационной значимости подразделяются на три категории. Принадлежность фонда к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той или иной категории определяется исходя из его научно-исторической ценности,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многоаспектности документной информации, степени полноты документов фонда,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значения </w:t>
      </w:r>
      <w:proofErr w:type="spell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организации-фондообразователя</w:t>
      </w:r>
      <w:proofErr w:type="spellEnd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сфере общественной и государственной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деятельности, исторического периода, в котором создавались документы, </w:t>
      </w:r>
      <w:proofErr w:type="spell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экономико</w:t>
      </w:r>
      <w:proofErr w:type="spellEnd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 w:rsid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географических и других факторов (см. подробнее вопрос 10.2).</w:t>
      </w:r>
    </w:p>
    <w:p w:rsidR="000B2637" w:rsidRPr="00CC0126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CC01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Дайте определение понятию «фондирование».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В чем заключается специфика формирования объединенного архивного фонда?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Какие факторы влияют на установление хронологических и структурных границ фонда?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 Перечислите основные правила фондирования.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5.2. Классификация документов в пределах архивных фондов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лекции: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Понятия «классификация документов в пределах архивного фонда» и «единица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хранения»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Систематизация дел, принципы систематизации, схемы систематизации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Правила систематизации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Понятия «классификация документов в пределах архивного фонда» и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«единица хранения».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 классификацией документов в пределах архивного фонда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понимаются их группировка и расположение в фонде. Она определяется исторически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сложившейся структурой </w:t>
      </w:r>
      <w:proofErr w:type="spellStart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характером его деятельности, составом 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содержанием документации. Классификационной единицей выступает дело (единица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хранения), которое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состоит из одного или совокупности документов, объединенных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общим признаком, и заключенных в отдельную обложку.</w:t>
      </w:r>
    </w:p>
    <w:p w:rsidR="000B2637" w:rsidRPr="00877892" w:rsidRDefault="000B2637" w:rsidP="0087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Единица хранения (дело) — физически обособленный отдельный документ или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7789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совокупность письменных документов, заключенных в отдельную обложку.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Систематизация дел, принципы систематизации, схемы систематизации.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Практическое осуществление классификации документов (дел) в пределах архивного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фонда называется их систематизацией, которая производится: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делопроизводстве учреждений при составлении номенклатуры дел 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формировании дел в соответствии с нею, при подготовке дел к последующему хранению 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использованию;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архивах организаций («ведомственных архивах») при подготовке документов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передачи в государственные архивы;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gramStart"/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государственных архивах при составлении и переработке описей архивных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фондов.</w:t>
      </w:r>
      <w:proofErr w:type="gramEnd"/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Систематизация дел в пределах фонда складывается из разработки схемы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систематизации и распределения дел в соответствии со схемой систематизации</w:t>
      </w:r>
      <w:r w:rsidRPr="0090436F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 xml:space="preserve">.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Схема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систематизации документов – архивоведческое понятие, обозначающее структурную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модель фонда. Она представляет собой перечень классификационных делений,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расположенных в определенной последовательности, предназначается для распределения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фонда по этим делениям.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разработке схем систематизации применяются следующие признаки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систематизации дел: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структурный (в соответствии со структурой учреждения);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хронологический (по периодам и датам деятельности учреждения);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функциональный, отраслевой, тематический, предметно-вопросный (с учетом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функций или отраслей деятельности учреждения, тем или вопросов, которых касается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содержание документов);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номинальный (по родам дел, видам и разновидностям документов);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корреспондентский (по учреждениям и лицам, в результате переписки с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которыми образовались документы);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географический – в соответствии с определенными территориями, населенными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пунктами и другими географическими понятиями, с которыми связаны содержание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их авторы или корреспонденты;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gramStart"/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авторский (по названиям учреждений или фамилиям лиц, которые являются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авторами документов).</w:t>
      </w:r>
      <w:proofErr w:type="gramEnd"/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Признаки систематизации определяются в каждом конкретном случае ее научными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 практическими целями. На практике целесообразным является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их сочетание, что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рождает т.наз. типы сочетания признаков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внутрифондовой</w:t>
      </w:r>
      <w:proofErr w:type="spellEnd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систематизации. Не все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признаки имеют одинаковое значение. Доминирующими являются структурный 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хронологический. Сочетание структурного и хронологического признаков дает два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варианта схемы систематизации, т. наз.: хронологически-структурный и структурно-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хронологический. Хронологически-структурная схема применяется для систематизации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 в фонде действующих учреждений и ликвидированных учреждений с часто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менявшейся структурой. Если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фондообразователь</w:t>
      </w:r>
      <w:proofErr w:type="spellEnd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прекратил свою деятельность, а его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структура отличалась ясностью и стабильностью, употребляется структурно-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хронологическая схема: дела группируются по структурным подразделениям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а в пределах каждой структурной группы – по годам.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Хронологически-функциональная или функционально-хронологическая схема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применяется при систематизации дел фондов организаций с часто менявшейся или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тсутствующей структурой, где существовало четкое функциональное, предметное или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вопросное членение процесса документирования деятельности, что компенсировало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отсутствие структуры. Хронологически-тематическая или тематически-хронологическая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схема применяется при систематизации дел небольших по объему фондов, материалов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личного происхождения, а также отдельных архивных коллекций. Хронологически-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номинальная или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номинально-хронологическая</w:t>
      </w:r>
      <w:proofErr w:type="spellEnd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схема применяется для систематизации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 фондов бесструктурных организаций.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Теорией архивоведения признаки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внутрифондовой</w:t>
      </w:r>
      <w:proofErr w:type="spellEnd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систематизации были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обобщены и развиты в т.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назваемые</w:t>
      </w:r>
      <w:proofErr w:type="spellEnd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принципы систематизации. Они, как правило, имеют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одноименное признакам наименование, например: структурный (в отношении фондов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учреждений, обладающих четко выраженной структурой); функциональный (документы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бесструктурных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фондообразователей</w:t>
      </w:r>
      <w:proofErr w:type="spellEnd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); тематический (для систематизации материалов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личного происхождения и коллекций; для документов учреждений, в случаях полной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невозможности использовать другие основания классификации).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3. Правила систематизации.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После группировки дел в пределах избранной схемы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систематизации осуществляется распределение дел внутри каждой группы. При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распределении дел по схемам классификации необходимо иметь в виду следующее: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дела относятся к тому году, в котором они начаты производством или в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котором поступили в данное учреждение (структурное подразделение) из другого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учреждения (структурного подразделения) для продолжения делопроизводством;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планы, отчеты, сметы и материалы к ним относятся к тому году, на который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или за который они составлены, независимо от времени их составления;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дела, начатые производством в одном подразделении и переданные для</w:t>
      </w:r>
      <w:r w:rsidR="00CC01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продолжения в другое, относятся к тому подразделению, в котором они были закончены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делопроизводством;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пределах года или хронологического периода дела располагаются по</w:t>
      </w:r>
      <w:r w:rsidR="00CC01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значимости структурных частей фонда;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расположении дел по хронологии необходимо вначале помещать дела,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датированные числом, месяцем и годом, затем дела, датированные месяцем и годом, и,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наконец, дела, датированные только годом;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gramStart"/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если окажется несколько дел, имеющих одну и ту же начальную дату, первыми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следует помещать те дела, которые имеют более ранние конечные даты.</w:t>
      </w:r>
      <w:proofErr w:type="gramEnd"/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систематизации дел фондов личного происхождения используются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тематический, номинальный и авторский признаки, а также признаки, специфические для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данных фондов (например, группировка рукописей по жанрам произведений).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Документы, вошедшие в объединенный архивный фонд, располагаются по</w:t>
      </w:r>
      <w:r w:rsidR="00CC01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значимости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фондообразователей</w:t>
      </w:r>
      <w:proofErr w:type="spellEnd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хронологии их создания, алфавиту названий. В пределах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каждого фонда, вошедшего в объединенный архивный фонд, могут применяться разные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схемы систематизации, их выбор определяется характером деятельности организаций,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составом и объемом их документов. Для фондов однородных организаций используется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общая схема систематизации.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Систематизация документов архивных коллекций определяется их тематикой 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составом документов. В пределах коллекции документов одного вида (разновидности)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возможна группировка по авторскому признаку с расположением групп наименований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организаций или фамилий авторов в алфавитном порядке. В пределах коллекции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созданной по тематическому признаку, могут быть образованы группы по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наиболее общим темам или вопросам, расположенные в порядке их значимости или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хронологии.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По каким принципам осуществляется группировка документов внутри фонда?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Назовите отличительные особенности систематизации различных видов документов.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Перечислите основные правила систематизации дел.</w:t>
      </w:r>
    </w:p>
    <w:p w:rsidR="000B2637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 Что такое схема систематизации документов фонда?</w:t>
      </w:r>
    </w:p>
    <w:p w:rsidR="0090436F" w:rsidRPr="0090436F" w:rsidRDefault="0090436F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6. ЭКСПЕРТИЗА ЦЕННОСТИ ДОКУМЕНТОВ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Ключевые понятия: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эксперт, ценность, принципы и критерии определения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ценности, функциональный метод, метод экспертных оценок, типовые и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ведомственые</w:t>
      </w:r>
      <w:proofErr w:type="spellEnd"/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перечни документов, сроки хранения документов, отбор документов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Лекции: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Определение понятия «экспертиза ценности»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Принципы и критерии определения ценности документов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Методы оценки исторической или практической значимости документов и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определения сроков их хранения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 Отбор документов для хранения и уничтожения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6.1. Определение понятия «экспертиза ценности»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лекции: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Основные этапы развития теории экспертизы ценности документов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Определение экспертизы ценности документов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Определение эксперта. Органы и учреждения, уполномоченные проводить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экспертизу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Основные этапы развития теории экспертизы ценности документов.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Формирование Национального архивного фонда 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РК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процесс сложный 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ответственный. В результате деятельности учреждений, организаций и предприятий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образуется значительное количество документов различных видов и разновидностей.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Принимать их на архивное хранение в полном объеме по ряду объективных и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субъективных причин не представляется возможным. В настоящее время основным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инструментом селекции документов является экспертиза ценности. Понятие «экспертиза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ценности документов» появляется в середине ХХ в. в результате разработки специальной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научной теории, обосновывающей отбор документов для архивного хранения. В СССР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значительный вклад в создание теории экспертизы ценности внесли такие ученые, как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В.Н. Автократов, К.Г. Митяев, В.В. Цаплин. Подробно процесс становления теории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экспертизы ценности документов в СССР прослежен в работах В.Н.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Автократова</w:t>
      </w:r>
      <w:proofErr w:type="spellEnd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</w:t>
      </w:r>
      <w:r w:rsid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обобщен в издании «Теоретические проблемы отечественного архивоведения» (М., 2001).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Принципиальные положения этой теории были зафиксированы в «Основных правилах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работы государственных архивов СССР» (М., 1984) и «Основных правилах работы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ведомственных арх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ивов» (М., 1986). В практически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неизменном виде они присутствуют 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 аналогичных 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казахстанских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нормативных и методических документах,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регламентирующих порядок проведения экспертизы.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 xml:space="preserve">2. Определение экспертизы ценности документов.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Экспертизой ценности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называется изучение документов специалистами (экспертами) с целью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установления ценности и возможных сроков хранения документов.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Следует обратить внимание на три важных аспекта данного определения. Во-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первых, именно изучение документов составляет сущность процесса, называемого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«экспертизой». Во-вторых, необходимо различать, по крайней мере, на аналитическом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уровне, процесс экспертизы от процесса отбора документов, являющегося ее логическим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следствием, но ни в коем случае не целью, каковой выступает установление ценности.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Например, имеющее место в архивной практике определение сроков хранения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конкретных документов в соответствии с нормативно установленными типовыми сроками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хранения для данного вида документов следует относить к операции отбора, а не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экспертизы, поскольку в данном случае, как правило, не происходит полноценного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комплексного изучения документов. Действительная экспертиза предшествует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установлению типовых сроков, или совершается в конкретных случаях при их отсутствии.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В-третьих, важно понимать, что ценность любого документа устанавливается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экспертами, а значит, является относительной, а не абсолютной.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Отбором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называются практические действия по выделению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для передачи в государственный или архив организации («ведомственный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архив»), либо к уничтожению по истечении определенных сроков хранения.</w:t>
      </w:r>
    </w:p>
    <w:p w:rsidR="000B2637" w:rsidRPr="001532B9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Определение эксперта. Органы и учреждения, уполномоченные проводить</w:t>
      </w:r>
      <w:r w:rsidR="001532B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экспертизу.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Экспертом в области установления ценности документов может считаться</w:t>
      </w:r>
      <w:r w:rsidR="001532B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человек, имеющий высшее образование по специальности «архивоведение» и (или)</w:t>
      </w:r>
      <w:r w:rsidR="001532B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специальности, прямо относящейся к изучаемому виду документов, и обладающий</w:t>
      </w:r>
      <w:r w:rsidR="001532B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опытом работы в архивном учреждении и (или) учреждении соответствующего виду</w:t>
      </w:r>
      <w:r w:rsidR="001532B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профиля.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«Правилах работы государственных архивов Республики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Казахстан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</w:t>
      </w:r>
      <w:r w:rsidRPr="001532B9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 xml:space="preserve"> 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определены органы и учреждения, уполномоченные проводить экспертизу: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 республиканский орган государственного управления по архивам 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делопроизводству определяет принципы и критерии формирования НАФ, состав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относящихся к НАФ, сроки хранения документов, утверждает перечни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типовых документов и согласовывает ведомственные перечни документов с указанием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сроков хранения, примерные и типовые номенклатуры дел, акты о выделении к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уничтожению документов, отложившихся до 1945 г. включительно, решает спорные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вопросы по отбору документов на хранение или для уничтожения;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- структурные подразделения по архивам и делопроизводству областных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исполнительных комитетов определяют состав документов, относящихся к НАФ 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подлежащих хранению в соответствующих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госархивах</w:t>
      </w:r>
      <w:proofErr w:type="spellEnd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утверждают описи дел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постоянного хранения и акты о выделении к уничтожению документов из фондов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архивов, согласовывают описи дел по личному составу и временного (свыше 10 лет)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хранения, примерные номенклатуры дел и номенклатуры дел организаций – источников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комплектования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госархивов</w:t>
      </w:r>
      <w:proofErr w:type="spellEnd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решают в пределах своей компетенции спорные вопросы по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отбору документов на постоянное хранение;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 архив организует отбор и своевременную передачу на постоянное хранение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организаций – источников комплектования, рассматривает списки фондов,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которых подлежат экспертизе ценности, проводит в установленном порядке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экспертизу ценности документов, рассматривает составленные, переработанные описи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дел, хранящихся в архиве, акты о выделении к уничтожению документов из фондов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архива, описи дел организаций – источников комплектования, согласовывает перечни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НАФ, образующихся в процессе деятельности негосударственных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организаций и подчиненных им (входящих в состав, систему) организаций с указанием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сроков хранения.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Организационно-методическое руководство и контроль за проведением </w:t>
      </w:r>
      <w:proofErr w:type="spellStart"/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экспертизыценн</w:t>
      </w:r>
      <w:r w:rsidR="00CC01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ости</w:t>
      </w:r>
      <w:proofErr w:type="spellEnd"/>
      <w:r w:rsidR="00CC01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документов осуществляют ЦЭП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республиканского органа государственного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управления по архивам и делопроизводству, ЭПК структурного подразделения по архивам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делопроизводству областн</w:t>
      </w:r>
      <w:r w:rsidR="00CC01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ых исполнительных комитетов и ЭП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архивов.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0B2637" w:rsidRPr="00B637A8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1. Обоснуйте необходимость селекции архивных материалов.</w:t>
      </w:r>
    </w:p>
    <w:p w:rsidR="000B2637" w:rsidRPr="00B637A8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2. Назовите ученых, внесших наиболее значимый вклад в формирование и развитие</w:t>
      </w:r>
      <w:r w:rsidR="001532B9"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теории экспертизы ценности документов.</w:t>
      </w:r>
    </w:p>
    <w:p w:rsidR="000B2637" w:rsidRPr="00B637A8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3. Дайте определение понятий «экспертиза ценности документов» и «эксперт».</w:t>
      </w:r>
    </w:p>
    <w:p w:rsidR="000B2637" w:rsidRPr="00B637A8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2 О видах и функциях экспертных органов см. ниже лекцию 6.4.</w:t>
      </w:r>
    </w:p>
    <w:p w:rsidR="000B2637" w:rsidRPr="00B637A8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4. Назовите органы и учреждения, уполномоченные проводить экспертизу ценности</w:t>
      </w:r>
      <w:r w:rsidR="001532B9"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документов в Республике</w:t>
      </w:r>
      <w:r w:rsidR="001532B9"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Казахстан</w:t>
      </w: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6.2. Принципы и критерии определения ценности документов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Понятие ценности документов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Основные принципы определения ценности документов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Основные критерии ценности документов</w:t>
      </w:r>
    </w:p>
    <w:p w:rsidR="000B2637" w:rsidRPr="0090436F" w:rsidRDefault="000B2637" w:rsidP="0090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1. Понятие ценности документов.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 ценностью в общем смысле обычно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понимают положительную или отрицательную значимость объектов окружающего мира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человека, социальной группы или общества в целом. При этом ценность определяется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свойствами объектов самими по себе, а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их вовлеченностью в сферу человеческой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жизнедеятельности, интересов и потребностей, социальных отношений. В частном случае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это касается и архивных документов, ценность которых устанавливается в результате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экспертизы.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Экспертиза ценности является той сферой, в которой максимально сближаются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интересы архивоведения и источниковедения. Предметом этого сближения становится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методология изучения документов. Поэтому используемая архивистами терминология во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многом совпадает с источниковедческой. Например, изучение документов как в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архивоведении, так и в источниковедении предполагает внешнюю и внутреннюю критику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0436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документов. Однако цели, которые преследуют две данные дисциплины, обращаясь к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аналогичным методам, все же несколько различны.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архивоведении под внешней критикой понимается установление значимости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авторства, времени и места происхождения, физических свойств документов.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 внутренней критикой понимается установление значимости содержания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документов.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Установленная значимость документов определяет их ценность.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2. Основные принципы определения ценности документов.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Внешняя 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внутренняя критика документов проводится на основе критериев ценности,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разработанных в рамках методологии определенной научной школы.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Традиционно принято в качестве основы экспертизы ценности указывать принципы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критерии. В «Правилах работы государственных архивов Республики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Казахстан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 соответствующее предложение выглядит следующим образом: «Экспертиза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ценности документов проводится на основе принципов историзма, комплексности 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всесторонности, а также оценки документов в соответствии с критериями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происхождения, содержания и внешних особенностей». Иногда к указанным принципам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добавляют принцип социально-политической нейтральности.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Принципами называются исходные представления об объекте и методах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исследования, лежащие в основе той или иной научной школы. Научная школа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вырабатывает методы исследования и формулирует, помимо прочего, представления о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ценности, которые и являются непосредственной основой экспертизы. Выражением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представлений о ценности являются критерии ценности. Под историзмом, принципом,</w:t>
      </w:r>
      <w:r w:rsid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лежащим в основе марксистской методологической школы, обычно понимают принцип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рассмотрения мира, природных и социально-культурных явлений в динамике их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изменения, становления во времени, в закономерном историческом развитии,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предполагающий анализ объектов исследования в связи с конкретно-историческими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условиями их существования. В этом смысле «принцип социально-политической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CC01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нейтральности»/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«научной объективности» является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прямой производной принципа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историзма, продуктом той же методологической установки. Принцип научной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объективности, по описанию В.Н. </w:t>
      </w:r>
      <w:proofErr w:type="spellStart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Автократова</w:t>
      </w:r>
      <w:proofErr w:type="spellEnd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предполагает оценки, которые вытекают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 самого изучения предмета, а не привносятся извне, не навязываются нашими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симпатиями или антипатиями к тем или иным реалиям социальной жизни. В данном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случае имеется ввиду требование рассматривать ценность документов с учетом их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происхождения, исходя из обстановки, в которой действовал </w:t>
      </w:r>
      <w:proofErr w:type="spellStart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фондообразователь</w:t>
      </w:r>
      <w:proofErr w:type="spellEnd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с учетом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обусловленности их создания исторической обстановки и дальнейшей судьбы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когда они стали уже архивным материалом. Принцип всесторонности и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комплексности оценок основан на изучении </w:t>
      </w:r>
      <w:proofErr w:type="spellStart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внутрифондовых</w:t>
      </w:r>
      <w:proofErr w:type="spellEnd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</w:t>
      </w:r>
      <w:proofErr w:type="spellStart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межфондовых</w:t>
      </w:r>
      <w:proofErr w:type="spellEnd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связей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между документами. Это – своего рода две стороны одного требования, которые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приобретают самостоятельное выражение только в приближении к конкретно-методическим вопросам. На этом уровне комплексность предполагает рассмотрение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как части их реального окружения – не только в данном архиве или фонде, но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более широко, а всесторонность – сопоставление разных требований к ним, учитывая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теоретическую неисчерпаемость информации источника.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современной архивной теории марксистский методологический подход уже не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может считаться единственно возможным, однако нельзя отрицать и того, что он по-прежнему безальтернативно доминирует. Главной причиной этого является то, что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особенности его применения в области архивоведения кропотливо разрабатывались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поколениями ученых, и в течение долгого времени подтверждали свою жизнеспособность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практике (не следует, впрочем, забывать, что происходило это в условиях отсутствия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какой-либо конкуренции со стороны других возможных методологических подходов).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3. Основные критерии ценности документов.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Критериями ценности называются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возможные внешние или внутренние свойства документов, определяющие их</w:t>
      </w:r>
      <w:r w:rsidR="00D4084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относительную историческую или практическую значимость.</w:t>
      </w:r>
      <w:r w:rsidR="00D4084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Историческую значимость определяют свойства документов, позволяющие им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выступать в качестве источников ретроспективной информации о человеке и обществе.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Практическую значимость определяют свойства документов, позволяющие им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выступать в качестве источников актуальной социальной, правовой, экономической и др.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информации.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архивной практике критерии ценности, выработанные в рамках методологии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доминирующей научной школы, закрепляются нормативно в целях обеспечения единства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комплектования государственных архивных фондов и сохранности Национального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архивного фонда.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 xml:space="preserve">В 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казахстанской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архивной практике критерии ценности документов были</w:t>
      </w:r>
      <w:r w:rsidR="00B637A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закреплены нормативно в </w:t>
      </w:r>
      <w:r w:rsidRPr="00A74240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1997 году в «Основных правилах работы архивов центральных</w:t>
      </w:r>
      <w:r w:rsidR="00D40843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и местных органов государственной власти и управления, учреждений, организаций и</w:t>
      </w:r>
      <w:r w:rsidR="00A74240" w:rsidRPr="00A74240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предприятий Республики</w:t>
      </w:r>
      <w:r w:rsidR="00A74240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 xml:space="preserve"> 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». В практически неизменном виде они появляются и в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«Правилах работы государственных архивов Республики</w:t>
      </w:r>
      <w:r w:rsidR="00A74240"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 2005 г.: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критерии происхождения: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функционально-целевое назначение организации;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время и место создания документа;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критерии содержания: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значимость информации, содержащейся в документе;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вид и разновидность документа;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повторяемость информации документа в информации других документов;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критерии внешних особенностей: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подлинность документа;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юридическая достоверность документа;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особенности передачи текста документа;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особенности материальной основы документа;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gramStart"/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физическое состояние документа.</w:t>
      </w:r>
      <w:proofErr w:type="gramEnd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Содержательно эти критерии восходят к системе критериев, принятой в советском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архивоведении, ставшей результатом теоретических разработок К.Г. Митяева,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В.Н. </w:t>
      </w:r>
      <w:proofErr w:type="spellStart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Автократова</w:t>
      </w:r>
      <w:proofErr w:type="spellEnd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В.В. Цаплина и др. Разделение критериев на три группы,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происхождения, содержания и внешних особенностей, предложенное В.В. Цаплиным и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закрепленное в советских, а затем и в 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казахстанских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«Правилах работы государственных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архивов», критиковалось еще в СССР В.Н. </w:t>
      </w:r>
      <w:proofErr w:type="spellStart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Автократовым</w:t>
      </w:r>
      <w:proofErr w:type="spellEnd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как не имеющее смысла в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практическом отношении и не достаточно обоснованное теоретически. С целью лучшего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понимания того, каким образом формировались в советской школе архивоведения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критерии ценности, актуальные и сейчас в Республике</w:t>
      </w:r>
      <w:r w:rsidR="00A74240"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полезно проследить ход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мысли этого ученого.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Поскольку документы отбираются на постоянное хранение для познания с их</w:t>
      </w:r>
    </w:p>
    <w:p w:rsidR="000B2637" w:rsidRPr="001532B9" w:rsidRDefault="000B2637" w:rsidP="0015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помощью тех или иных сторон прошлого, постольку первым по времени определителем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ценности стало содержание. Однако теоретически его даже нельзя считать критерием,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поскольку как отмечал один из ведущих советских </w:t>
      </w:r>
      <w:proofErr w:type="spellStart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источниковедов</w:t>
      </w:r>
      <w:proofErr w:type="spellEnd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С.М. Каштанов,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содержание «теоретически неделимо». С этим соглашались и некоторые архивисты,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например А.Д. </w:t>
      </w:r>
      <w:proofErr w:type="spellStart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Степанский</w:t>
      </w:r>
      <w:proofErr w:type="spellEnd"/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писавший, что содержание документа, которое принято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считать важнейшим критерием его оценки, само нуждается в критериях оценки.</w:t>
      </w:r>
    </w:p>
    <w:p w:rsidR="000B2637" w:rsidRPr="00D93A23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Действительно, все попытки перечисления «важных» или «основных» аспектов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содержания ни к чему, кроме «бесконечного тупика», привести не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могут, поскольку сами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эти понятия крайне неопределенны и субъективны. Ни в какой момент нельзя сказать, что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эти аспекты исчерпаны и за их пределами ничего не осталось, не говоря уже о том, что с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течением времени отношение к тому, что ранее считалось «важным» и «неважным» может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измениться. Поэтому с 1960-х годов в методических разработках (начиная с «Основных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правил работы государственных архивов» 1962 г.) акцент был сделан не на тематической,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532B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 на функциональной трактовке этого критерия: на хранение должны оставляться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«материалы, отражающие основные направления деятельности учреждения в</w:t>
      </w:r>
      <w:r w:rsid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соответствии с его целевым назначением». </w:t>
      </w:r>
      <w:proofErr w:type="gramStart"/>
      <w:r w:rsidRPr="00D93A23">
        <w:rPr>
          <w:rFonts w:ascii="Times New Roman" w:hAnsi="Times New Roman" w:cs="Times New Roman"/>
          <w:iCs/>
          <w:sz w:val="28"/>
          <w:szCs w:val="28"/>
          <w:lang w:val="ru-RU"/>
        </w:rPr>
        <w:t>Но, поскольку признаки содержания</w:t>
      </w:r>
      <w:r w:rsidR="00A74240" w:rsidRPr="00D93A2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D93A23">
        <w:rPr>
          <w:rFonts w:ascii="Times New Roman" w:hAnsi="Times New Roman" w:cs="Times New Roman"/>
          <w:iCs/>
          <w:sz w:val="28"/>
          <w:szCs w:val="28"/>
          <w:lang w:val="ru-RU"/>
        </w:rPr>
        <w:t>выражаются еще и значением учреждения в системе управления, и характеристиками</w:t>
      </w:r>
      <w:r w:rsidR="00A74240" w:rsidRPr="00D93A2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D93A23">
        <w:rPr>
          <w:rFonts w:ascii="Times New Roman" w:hAnsi="Times New Roman" w:cs="Times New Roman"/>
          <w:iCs/>
          <w:sz w:val="28"/>
          <w:szCs w:val="28"/>
          <w:lang w:val="ru-RU"/>
        </w:rPr>
        <w:t>функций видов документов, а также плотностью информации, то определение критерия</w:t>
      </w:r>
      <w:r w:rsidR="00A74240" w:rsidRPr="00D93A2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D93A23">
        <w:rPr>
          <w:rFonts w:ascii="Times New Roman" w:hAnsi="Times New Roman" w:cs="Times New Roman"/>
          <w:iCs/>
          <w:sz w:val="28"/>
          <w:szCs w:val="28"/>
          <w:lang w:val="ru-RU"/>
        </w:rPr>
        <w:t>продолжало совершенствоваться и в итоге привело к пониманию содержания не как</w:t>
      </w:r>
      <w:r w:rsidR="00A74240" w:rsidRPr="00D93A2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D93A23">
        <w:rPr>
          <w:rFonts w:ascii="Times New Roman" w:hAnsi="Times New Roman" w:cs="Times New Roman"/>
          <w:iCs/>
          <w:sz w:val="28"/>
          <w:szCs w:val="28"/>
          <w:lang w:val="ru-RU"/>
        </w:rPr>
        <w:t>отдельного критерия, а как классификационной характеристике группы критериев,</w:t>
      </w:r>
      <w:r w:rsidR="00A74240" w:rsidRPr="00D93A2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D93A23">
        <w:rPr>
          <w:rFonts w:ascii="Times New Roman" w:hAnsi="Times New Roman" w:cs="Times New Roman"/>
          <w:iCs/>
          <w:sz w:val="28"/>
          <w:szCs w:val="28"/>
          <w:lang w:val="ru-RU"/>
        </w:rPr>
        <w:t>включающей значимость информации, содержащейся в документе, повторяемость</w:t>
      </w:r>
      <w:r w:rsidR="00A74240" w:rsidRPr="00D93A2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D93A23">
        <w:rPr>
          <w:rFonts w:ascii="Times New Roman" w:hAnsi="Times New Roman" w:cs="Times New Roman"/>
          <w:iCs/>
          <w:sz w:val="28"/>
          <w:szCs w:val="28"/>
          <w:lang w:val="ru-RU"/>
        </w:rPr>
        <w:t>информации документа в других документах, вид и разновидность документа (в</w:t>
      </w:r>
      <w:proofErr w:type="gramEnd"/>
      <w:r w:rsidR="00A74240" w:rsidRPr="00D93A2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D93A23">
        <w:rPr>
          <w:rFonts w:ascii="Times New Roman" w:hAnsi="Times New Roman" w:cs="Times New Roman"/>
          <w:iCs/>
          <w:sz w:val="28"/>
          <w:szCs w:val="28"/>
          <w:lang w:val="ru-RU"/>
        </w:rPr>
        <w:t>формулировке «Правил работы государственных архивов Республики</w:t>
      </w:r>
      <w:r w:rsidR="00A74240" w:rsidRPr="00D93A2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Казахстан</w:t>
      </w:r>
      <w:r w:rsidRPr="00D93A23">
        <w:rPr>
          <w:rFonts w:ascii="Times New Roman" w:hAnsi="Times New Roman" w:cs="Times New Roman"/>
          <w:iCs/>
          <w:sz w:val="28"/>
          <w:szCs w:val="28"/>
          <w:lang w:val="ru-RU"/>
        </w:rPr>
        <w:t>», 2005).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Критерий «авторства» или «авторской принадлежности» подразумевает не только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отдельные лица, но и учреждения, считающиеся по каким-либо признакам особо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выдающимися. Помимо значимости учреждения, В.В. Цаплин отнес к критериям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«происхождения» значение его функций и значимость события, в подготовке, проведении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или изучении которого участвовало учреждение. Впрочем, В.Н. Автократов справедливо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замечал, что практически трудно разделить категории значения учреждения и значения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его функций. Место учреждения в системе управления и жизни общества обычно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определяется ролью и значением его функций. Что касается значимости события, то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отнесение его к классу «происхождения» достаточно формально, поскольку, определяя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ценность документа «через событие», мы фактически обращаемся не к самому событию, а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информации о нем, передаваемой документами. Это объясняет последующее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объединение двух критериев в один.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Интерпретация критериев времени и места создания документов, в первую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очередь, связывается с «древними» документами, но, строго говоря, и в новой, и в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новейшей истории есть периоды, документация которых в целом приобретает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повышенную ценность по сравнению с документами близлежащих временных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интервалов. Есть и другое понимание этого критерия. Сообразно ему, предпочтение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отдается документам, «созданным одновременно с событием или вскоре после него» (В.В.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Цаплин). Однако эта трактовка основана на недоказуемом положении, заимствованном из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источниковедения, о том, что такие документы «точнее» отражают исторические факты, и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таким образом, более «важны». Отражение события позднейшими документами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представляет для исследователей не меньший интерес (вспомним источниковедение –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такие источники считаются более полными).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Критерий места создания документа призывает к учету региональных условий, в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которых создавался документ. Примерно одинаковая по формальным признакам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информация может иметь разную значимость, в зависимости от конкретно-исторических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условий возникновения документов в разных регионах страны. В качестве иллюстрации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В.Н. Автократов приводит пример документов подсобно-вспомогательных организаций в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условиях Крайнего Севера, представляющих ценность для этнографических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исследований. Критерий места можно трактовать и с точки зрения постановки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делопроизводства в организации – рассматривая интенсивность документирования.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Критерий подлинности в архивоведческом понимании (в отличие от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источниковедческого) подразумевает противопоставление оригинала и копии.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Предпочтение, разумеется, должно отдаваться оригиналу. Понятие подлинности частично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проявляется и в критерии юридической силы / достоверности. Имеется ввиду способность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 выступать в качестве юридического факта. Данный критерий апеллирует к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срокам правовой давности – с ней связываются сроки хранения документов, например,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подтверждающих права организаций и отдельных лиц (трудовой стаж).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Критерий особенностей передачи текста, употребляемый сейчас, вобрал в себя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критерии палеографических, художественных и языковых особенностей документа. Это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своего рода «самоценные» критерии. При их наличии ценность документа повышается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вне всяких других условий.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Современному архивисту важно понимать, что ценность документов, определенная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результате экспертизы, является относительной, а не абсолютной величиной, поскольку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зависит от принятых критериев. Сам по себе документ не обладает ценностью, но может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приобретать ее (или терять) в связи с другими объектами окружающего мира. Например,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архивные документы, выброшенные во двор, обладали огромной ценностью для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ученых, но ничего не значили для солдат. Для населения же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окружающих кварталов их ценность свелась к возможности использования бумаги в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качестве растопочного материала. С другой стороны, отсюда следует и то, что не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существует документов, однозначно не ценных.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Сформулированные в рамках марксистской научной школы, многие из критериев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ценности, применяемых в настоящее время, являются достаточно уязвимыми с точки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зрения других научных школ, конкурирующих с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марксистской. Первой и самой уязвимой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позицией во всей системе отечественной экспертизы ценности можно признать ее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ориентацию на деятельность системы управления и т.н. «общественно-политическую»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историю. Эта сфера, обладавшая безусловным приоритетом в марксистской школе, в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условиях, существовавших в СССР (имеется в виду в первую очередь ограничение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доступа к архивам рядовых граждан), в настоящее время уже не может признаваться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смысловым центром исторических и архивных интересов. Круг потребителей архивной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информации и их интересов сегодня значительно расширяется за счет тех самых граждан.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Растет количество посетителей архивов, интересующихся персональной, генеалогической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информацией, локальной историей и т.д. Не следует забывать и о возрастающем интересе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современной мировой и отечественной исторической науки к наследию рядовых членов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общества. Специально занимаются этими проблемами такие ее направления, как микро-история, устная история, история повседневности и др.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Кроме того, нельзя оставлять без внимания и такой важный аспект проблемы, как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изменения в содержательной части некоторых видов документов, например, приказов и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протоколов, которая все более и более формализуется, даже по сравнению с недавним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прошлым. В результате такие виды документов все в меньшей степени способны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выступать в качестве источников информации о действительной деятельности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учреждений, в которых создаются. В свою очередь, это очевидно повышает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информационную ценность других видов документов, в частности переписки и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обращений граждан. Немаловажным для дальнейшего развития теории экспертизы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является и такое свойство информации в современном обществе, как многократная ее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повторяемость на различных уровнях. Сейчас уже трудно представить, что даже при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гипотетическом исчезновении оригиналов каких-либо социально значимых документов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исчезнет и сама их информация.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0B2637" w:rsidRPr="00B637A8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1. Объясните понятие «ценность» («значимость») в применении к документу, назовите</w:t>
      </w:r>
      <w:r w:rsidR="00EA5216"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принципы, на основе которых формируется понятие «ценности».</w:t>
      </w:r>
    </w:p>
    <w:p w:rsidR="000B2637" w:rsidRPr="00B637A8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2. Раскройте содержание критериев происхождения документа.</w:t>
      </w:r>
    </w:p>
    <w:p w:rsidR="000B2637" w:rsidRPr="00B637A8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3. Объясните специфику критериев содержания документа.</w:t>
      </w:r>
    </w:p>
    <w:p w:rsidR="000B2637" w:rsidRPr="00B637A8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4. Охарактеризуйте критерии времени и места создания документа.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6.3. Методы оценки исторической или практической значимости документов и</w:t>
      </w:r>
      <w:r w:rsidR="00EA521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определения сроков их хранения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Методы изучения документов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Виды и структура перечней документов с указанием сроков хранения</w:t>
      </w:r>
    </w:p>
    <w:p w:rsidR="000B2637" w:rsidRPr="00A74240" w:rsidRDefault="000B2637" w:rsidP="00A7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Структура перечней и методика их составления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7424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 xml:space="preserve">1. Методы изучения документов.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современной архивной теории и практике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разработаны и применяются два основных метода изучения документов с целью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742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установления их исторической и практической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значимости: метод функционального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анализа (или функциональный метод) и метод экспертной оценки. Суть метода</w:t>
      </w:r>
      <w:r w:rsid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функционального анализа заключается в изучении функций, выполняемых тем или иным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видом документов в социальных процессах, системе управления, делопроизводстве и т.д.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Установленная в результате значимость определенного вида распространяется затем на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все отдельные документы этого вида. Метод экспертной оценки, напротив, предполагает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изучение каждого документа в отдельности, как уникального исторического памятника.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Более распространенный в архивной практике функциональный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метод, нормативную сторону которого представляют перечни документов с указанием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сроков хранения, хорош не абсолютно, а лишь в определенных условиях. К этим условиям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относится сравнительно невысокая по архивным меркам квалификация работников,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проводящих первичный отбор документов в делопроизводстве организации и в ее архиве.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этом случае номинальный признак является, вероятнее всего, оптимальным критерием.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Однако полезность такого подхода представляется достаточно ограниченной, поскольку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он не позволяет учитывать индивидуальные особенности документов. Кроме того, он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предполагает очень качественный, близкий к идеальному, уровень подготовки перечней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(не только типовых, но и ведомственных) при относительно стабильном видовом составе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содержательных характеристиках документов в делопроизводстве. В целом, описанные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требования примерно соответствуют ситуации в советском делопроизводстве 1970-80-х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годов, когда функциональный метод занял ведущие позиции в методике экспертизы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ценности, не только в ведомственных, но и в государственных архивах, сохраняя их и в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настоящее время. Но у него есть и обратная сторона – при нарушении хотя бы одного из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двух последних условий этот метод значительно теряет в эффективности, и </w:t>
      </w:r>
      <w:proofErr w:type="spellStart"/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вместопомощи</w:t>
      </w:r>
      <w:proofErr w:type="spellEnd"/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может создавать препятствия в работе экспертов. Именно потому В.Н.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Автократов, нисколько не отрицая полезности функционального анализа, отмечал важную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роль непосредственного контакта архивиста с документами, «полистного обозрения», при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котором перечни «выступают в роли ориентирующих рекомендаций, с которыми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экспертные комиссии могут не соглашаться». Очевидно, что применение метода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экспертных оценок возможно только на уровне специалистов архивных учреждений,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обладающих значительным опытом работы, но зато он позволяет успешно нивелировать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упомянутые недостатки функционального метода. Таким образом, наиболее успешно эти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методы действуют в комплексе.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Исходя из установленной исторической или практической значимости,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определяются сроки хранения документов.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Сроки хранения документов определяются, в случае применения функционального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метода, для всех документов одного вида и закрепляются в типовых и ведомственных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перечнях, которые носят обязательный характер и являются основанием для отбора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для хранения или уничтожения. В случае возможной принадлежности к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одному виду документов с </w:t>
      </w:r>
      <w:r w:rsidR="00D93A23"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предположительно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различной значимостью, в перечнях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предусмотрена для некоторых видов документов дополнительная экспертиза ценности по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истечении срока хранения. К сроку хранения такого вида документов добавляется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аббревиатура ЭПК (экспертно-проверо</w:t>
      </w:r>
      <w:r w:rsidR="00CC01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ная комиссия).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2. Виды и структура перечней документов с указанием сроков хранения.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практического осуществления отбора документов архивисты готовят научные разработки: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перечни и номенклатуры дел, методические рекомендации, пособия и др.</w:t>
      </w:r>
    </w:p>
    <w:p w:rsidR="00CC0126" w:rsidRPr="00CC0126" w:rsidRDefault="000B2637" w:rsidP="00CC0126">
      <w:pPr>
        <w:pStyle w:val="a4"/>
        <w:jc w:val="both"/>
        <w:rPr>
          <w:lang w:val="ru-RU"/>
        </w:rPr>
      </w:pPr>
      <w:r w:rsidRPr="00CC0126">
        <w:rPr>
          <w:rFonts w:ascii="Times New Roman" w:hAnsi="Times New Roman" w:cs="Times New Roman"/>
          <w:sz w:val="28"/>
          <w:szCs w:val="28"/>
          <w:lang w:val="ru-RU"/>
        </w:rPr>
        <w:t>Ведущее место среди них занимают перечни документов – систематизированные</w:t>
      </w:r>
      <w:r w:rsidR="004D70B8" w:rsidRPr="00CC01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0126">
        <w:rPr>
          <w:rFonts w:ascii="Times New Roman" w:hAnsi="Times New Roman" w:cs="Times New Roman"/>
          <w:sz w:val="28"/>
          <w:szCs w:val="28"/>
          <w:lang w:val="ru-RU"/>
        </w:rPr>
        <w:t>списки документов, содержащие нормативные указания о сроках их хранения или составе</w:t>
      </w:r>
      <w:r w:rsidR="004D70B8" w:rsidRPr="00CC01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0126">
        <w:rPr>
          <w:rFonts w:ascii="Times New Roman" w:hAnsi="Times New Roman" w:cs="Times New Roman"/>
          <w:sz w:val="28"/>
          <w:szCs w:val="28"/>
          <w:lang w:val="ru-RU"/>
        </w:rPr>
        <w:t>документов, прием которых на постоянное хранение обязателен</w:t>
      </w:r>
      <w:proofErr w:type="gramStart"/>
      <w:r w:rsidRPr="00CC012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C0126" w:rsidRPr="00CC0126">
        <w:rPr>
          <w:rFonts w:ascii="Times New Roman" w:hAnsi="Times New Roman" w:cs="Times New Roman"/>
          <w:sz w:val="28"/>
          <w:szCs w:val="28"/>
          <w:lang w:val="ru-RU"/>
        </w:rPr>
        <w:t xml:space="preserve"> ( </w:t>
      </w:r>
      <w:proofErr w:type="gramStart"/>
      <w:r w:rsidR="00CC0126" w:rsidRPr="00CC012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CC0126" w:rsidRPr="00CC0126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hyperlink r:id="rId5" w:history="1">
        <w:r w:rsidR="00CC0126" w:rsidRPr="00CC01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«Об утверждении Перечня типовых документов, образующихся в деятельности государственных и негосударственных организаций, с указанием сроков хранения» от 26 января 2015 года № 22</w:t>
        </w:r>
      </w:hyperlink>
      <w:r w:rsidR="00CC0126">
        <w:rPr>
          <w:lang w:val="ru-RU"/>
        </w:rPr>
        <w:t>).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Перечни обеспечивают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сохранность документов, образующихся в деятельности учреждений, организаций и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предприятий, ориентируют в сроках их хранения, облегчают отбор документов в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государственные архивы и способствуют освобождению архивов от дел с малоценной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информацией. Они служат средством унификации в учреждениях сроков хранения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одинаковых по назначению и виду, упорядочивают и регламентируют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процесс экспертизы ценности документов, значительно облегчают ее проведение.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 характеру документации перечни делятся на перечни типовых документов и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перечни документов конкретных учреждений или ведомств. Первые, выявляя типовой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 документов, характерный для всех или абсолютного большинства учреждений,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позволяют четко классифицировать их применительно к отдельным отраслям жизни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общества и установить единые сроки хранения, обязательные для всех учреждений.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Ведомственные перечни содержат информацию о документации, характерной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именно для данного ведомства, что дает возможность организовать его документальный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фонд с учетом </w:t>
      </w:r>
      <w:proofErr w:type="spellStart"/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общетиповых</w:t>
      </w:r>
      <w:proofErr w:type="spellEnd"/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специфических категорий материалов.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 xml:space="preserve">3. Структура перечней и методика их составления.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Любой перечень состоит из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описательных статей и вспомогательного справочного аппарата.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Описательная статья перечня включает следующие графы: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порядковый номер статьи в перечне (используется валовая нумерация статей);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название категорий документов;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сроки хранения документов;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4) примечание (в ней уточняются отдельные сведения о документах).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Основной частью описательной статьи является графа «Название категорий</w:t>
      </w:r>
      <w:r w:rsidR="00CC01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документов». В ней в сжатых, обобщенных формулировках перечисляются виды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раскрывается содержание, например: протоколы совещаний и семинаров по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вопросам деятельности банков на рынке ценных бумаг.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одной статье перечня не допустимо объединение одинаковых по форме, но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разных по содержанию документов, если их научная или практическая значимость,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следовательно, и сроки хранения различны. Например, приказы по основной деятельности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приказы по личному составу нельзя объединять, так как первые хранятся постоянно,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вторые – 75 лет.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статьях перечня не следует употреблять неконкретные формулировки, не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раскрывающие состав и содержание документов, например: «регистрационные журналы»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(не отражено содержание); «строительство промышленных объектов» (не указан вид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документов).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по одному вопросу, но с разными сроками хранения перечисляются в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литерных обозначениях после основного текста статьи, например: сводные отчетные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ведомости по доходам и расходам Республики</w:t>
      </w:r>
      <w:r w:rsidR="004D70B8"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: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а) годовые;</w:t>
      </w:r>
      <w:r w:rsidR="00D4084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б) месячные.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Термин «документы» рекомендуется употреблять только, когда он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предусматривает объединение документов по одному вопросу и одинаковой научно-исторической или практической ценности. При этом в каждом случае следует раскрывать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скобках виды документов, например: документы (отчеты, справки, информации) по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вопросам кредитной деятельности банков.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Описательные статьи систематизируются по разделам и подразделам в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соответствии с классификационной схемой перечня, которая составляется по</w:t>
      </w:r>
    </w:p>
    <w:p w:rsidR="000B2637" w:rsidRPr="00EA5216" w:rsidRDefault="000B2637" w:rsidP="00EA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производственно-отраслевому принципу и представляет собой последовательное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расположение наименований основных отраслей и вопросов деятельности всех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учреждений, отраженных в документах. Каждая из отраслей деятельности является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самостоятельным разделом. Разделы могут делиться на главы, в которых отражаются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основные вопросы по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каждой отрасли. Последовательность расположения разделов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перечня определяется значением и взаимосвязью отдельных отраслей деятельности.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Например, Перечень типовых документов органов государственной власти и управления,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организаций, учреждений и предприятий Республики 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="004D70B8"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A521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 организации системы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управления, ценообразованию, финансам, страхованию, управлению государственным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имуществом, приватизации, внешнеэкономическим связям с указанием сроков хранения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(</w:t>
      </w:r>
      <w:r w:rsidR="004D70B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А</w:t>
      </w:r>
      <w:r w:rsidRPr="004D70B8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., 2001)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имел следующую структуру: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Раздел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</w:rPr>
        <w:t>I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Организация системы управления.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Раздел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</w:rPr>
        <w:t>II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Ценообразование.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Раздел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</w:rPr>
        <w:t>III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Финансы.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1. Финансирование.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2. Кредитование.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3. Организация наличного денежного обращения.</w:t>
      </w:r>
      <w:r w:rsid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Обращение наличных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тенге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Операции с иностранной валютой.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4. Организация кассовой работы, инкассация и перевозка ценностей.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Кассовая работа.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Инкассация и перевозка ценностей.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5. Изготовление ценных бумаг, операции с ценными бумагами.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Изготовление ценных бумаг.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Операции с ценными бумагами.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6. Операции с драгоценными металлами, драгоценными камнями,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пробирный надзор.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7. Бухгалтерский учет и отчетность.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8. Контрольно-ревизионная работа, аудит.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9. Налогообложение.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Организация налогообложения.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Проведение налогового контроля и применение финансовых санкций.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10. Инвестиционная деятельность.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Раздел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</w:rPr>
        <w:t>IV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Страхование.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Раздел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</w:rPr>
        <w:t>V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Управление государственной собственностью и приватизация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государственной собственности.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1. Регистрация юридических лиц, индивидуальных предпринимателей и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собственности (имущества).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2. Государственная поддержка предпринимательства.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3. Управление имуществом, приватизация, аренда и залог недвижимости.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4. Проведение аукционов и конкурсов по продаже недвижимости.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Раздел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</w:rPr>
        <w:t>VI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Внешнеэкономическая деятельность.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Глава 1. Организационная и протокольно-кадровая работа, общие вопросы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обеспечения внешнеэкономической деятельности.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2. Проведение переговоров, заключение и выполнение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внешнеэкономических договоров, соглашений, программ, сделок.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3. Деятельность иностранных предприятий и предприятий с участием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иностранного капитала.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4. Участие в деятельности международных внешнеэкономических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организаций, конференций, выставок.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Глава 5. Внешнеторговая деятельность.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Систематизация статей внутри подразделов производится по </w:t>
      </w:r>
      <w:proofErr w:type="spellStart"/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вопросно</w:t>
      </w:r>
      <w:proofErr w:type="spellEnd"/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предметным группам, внутри групп – по степени важности документов. При</w:t>
      </w:r>
    </w:p>
    <w:p w:rsidR="000B2637" w:rsidRPr="00713931" w:rsidRDefault="000B2637" w:rsidP="00713931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систематизации следует не допускать дублирования статей в различных разделах перечня.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Возможна и более простая систематизация: например, </w:t>
      </w:r>
      <w:r w:rsidRPr="00713931">
        <w:rPr>
          <w:rFonts w:ascii="Times New Roman" w:hAnsi="Times New Roman" w:cs="Times New Roman"/>
          <w:iCs/>
          <w:sz w:val="28"/>
          <w:szCs w:val="28"/>
          <w:lang w:val="ru-RU"/>
        </w:rPr>
        <w:t>«</w:t>
      </w:r>
      <w:hyperlink r:id="rId6" w:history="1">
        <w:r w:rsidR="00713931" w:rsidRPr="007139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Перечень типовых документов, образующихся в деятельности государственных и негосударственных организаций, с указанием сроков хранения» от 26 января 2015 года № 22</w:t>
        </w:r>
      </w:hyperlink>
      <w:r w:rsidR="0071393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139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состоит из 49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глав, без деления на разделы.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перечнях срок хранения документов зависит не только от научно-исторической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ценности документов, но и места их создания. Поэтому в большинстве перечней сроки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хранения документов дифференцированы не только по номинальному признаку, но и по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уровням управления или группам однородных по целевому назначению учреждений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ведомства (в случае ведомственного перечня). Срок хранения документов исчисляется с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момента окончания их делопроизводством.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Такая группировка учреждений ведомства позволяет установить, какие виды и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разновидности документов создаются в учреждениях ведомства и какое время они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должны храниться на каждом уровне управления, от каких организаций они принимаются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постоянное хранение, в каких – подлежат выделению к уничтожению.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Важной частью описательной статьи перечня является графа, где указываются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сроки хранения документов. Срок хранения в перечне определяется для каждой статьи.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Как правило, в перечнях устанавливаются постоянный и временный сроки хранения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(от 6 месяцев до 75 лет). Для ряда документов, имеющих практическое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значение, вместо установления конкретного срока хранения определяется срок хранения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«до минования надобности».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Постоянный срок хранения, как правило, устанавливается для документов,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имеющих научно-историческую ценность. К ним относятся документы, образовавшиеся в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процессе документирования основных функций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учреждений: указы, постановления,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решения, протоколы, приказы, распоряжения, годовые планы и отчеты, положения,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уставы, правила, инструкции, докладные записки и другие важные документы по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основной деятельности учреждения.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Временные сроки хранения документов устанавливаются в зависимости от того, в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течение какого времени они используются в практических и справочных целях, а также с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учетом юридической силы документов.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документов по личному составу устанавливается срок хранения – 75 лет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хранения. В течение этого срока в учреждении должны храниться приказы по личному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составу, лицевые счета, личные дела сотрудников и др.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перечням составляется вспомогательный справочный аппарат, который, как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правило, включает указания по применению перечня (или положение о порядке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применения перечня), указатели и списки сокращенных слов.</w:t>
      </w:r>
    </w:p>
    <w:p w:rsidR="00BA6617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Указание по применению перечня состоит из нескольких разделов: </w:t>
      </w:r>
    </w:p>
    <w:p w:rsidR="00BA6617" w:rsidRPr="00BA6617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Общие</w:t>
      </w:r>
      <w:r w:rsidR="00BA6617" w:rsidRPr="00BA661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положения; </w:t>
      </w:r>
    </w:p>
    <w:p w:rsidR="00BA6617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2. Структура и порядок применения перечня; 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Организация проведения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экспертизы ценности документов и порядок оформления результатов отбора документов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хранение и уничтожение.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Указатели могут быть предметные, тематические, видов документов и др.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Наиболее распространенным и удобным в пользовании является указатель видов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документов.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Списки сокращенных слов и указатели обычно готовятся только для больших по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объему перечней.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Перечни типовых документов утверждаются государственным руководящим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органом по архивам и д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окументации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Ведомственные перечни разрабатываются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министерствами, ведомствами, республиканскими центральными учреждениями и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утверждаются их руководством и государственным руководящим органом по архивам и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окументации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0B2637" w:rsidRPr="00B637A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1. Охарактеризуйте преимущества и недостатки основных методов изучения документов.</w:t>
      </w:r>
    </w:p>
    <w:p w:rsidR="000B2637" w:rsidRPr="00B637A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2. Назовите виды и особенности перечней документов с указанием сроков хранения.</w:t>
      </w:r>
    </w:p>
    <w:p w:rsidR="000B2637" w:rsidRPr="00B637A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3. Опишите методику составления перечней.</w:t>
      </w:r>
    </w:p>
    <w:p w:rsidR="000B2637" w:rsidRPr="00B637A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4. Раскройте специфику определения сроков хранения документов в перечнях.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6.4. Отбор документов для хранения и уничтожения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Этапы отбора документов для хранения и уничтожения.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Оформление результатов экспертизы и отбора документов.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Экспертные органы.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1. Этапы отбора документов для хранения и уничтожения.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Отбор документов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могут производить кроме работников государственной архивной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службы, также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работники, отвечающие за делопроизводство и ведение ведомственного архива в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учреждении.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Отбор документов производится в несколько этапов: при формировании дел в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делопроизводстве, по окончании делопроизводственного года или срока хранения дел в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структурных подразделениях, непосредственно в ведомственном архиве и при подготовке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передаче дел для хранения в государственном архиве.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стадии делопроизводства уже при разработке номенклатуры дел происходит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отбор документов на постоянное хранение путем установления сроков их хранения.</w:t>
      </w:r>
      <w:r w:rsidR="0089770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Номенклатура дел обеспечивает полноту состава документов учреждения, правильность и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четкость формирования дел, что облегчает проведение экспертизы ценности.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После завершения использования документов в делопроизводстве проводится их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упорядочение в структурных подразделениях. Осуществляется отбор документов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постоянного и временного (свыше 10 лет) хранения для передачи в ведомственный архив,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выделяются документы с временными сроками хранения, подлежащие дальнейшему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хранению в структурных подразделениях, и дела с истекшими сроками хранения,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подлежащие уничтожению.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Отбор документов постоянного хранения проводится путем полистного просмотра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дел. Не допускается выполнение этой работы только на основании заголовков дел. При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полистном просмотре дел подлежат изъятию дублетные экземпляры, черновики,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неоформленные копии документов и документы с временными сроками хранения.</w:t>
      </w:r>
    </w:p>
    <w:p w:rsidR="000B2637" w:rsidRPr="004D70B8" w:rsidRDefault="00BA661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Дела с пометкой ЭПК</w:t>
      </w:r>
      <w:r w:rsidR="000B2637"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также подвергаются полистному просмотру с целью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определения и выделения из их состава документов постоянного хранения. После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просмотра они переформируются. Документы постоянного хранения присоединяются к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однородным делам или оформляются в самостоятельные дела. Сроки хранения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оставшихся документов определяются по ведомственному или типовому перечням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или номенклатуре дел. Подшивка вновь сформированных дел производится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только после завершения экспертизы ценности и отбора документов.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2. Оформление результатов экспертизы и отбора документов.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Результаты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экспертизы ценности и отбора документов подлежат утверждению или согласованию на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заседании экспертной комиссии соответствующего уровня.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отобранные в структурных подразделениях дела составляются описи. Они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готовятся отдельно на дела постоянного хранения; дела временного хранения (свыше 10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лет); дела по личному составу; дела, состоящие из специфических, характерных только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для данной организации документов (судебные и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следственные дела, научные отчеты по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темам и др.); служебные ведомственные издания.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Отобранные в структурных подразделениях дела постоянного, временного (свыше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10 лет) хранения, по личному составу по составленным описям передаются в архив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организации. Здесь работниками архива организации или государственного архива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проводится окончательная научно-техническая обработка документов. Проведение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экспертизы ценности документов в архиве организации заключается в комплексном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анализе состава документации учреждения с точки зрения устранения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внутриведомственной </w:t>
      </w:r>
      <w:proofErr w:type="spellStart"/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дублетности</w:t>
      </w:r>
      <w:proofErr w:type="spellEnd"/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повторяемости информации, уточняется, в каких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структурных подразделениях должны быть оставлены основные экземпляры этой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документации. Дела, отобранные по результатам экспертизы на постоянное и временное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хранение, оформляются и описываются в соответствии с установленными правилами, на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них составляются описи. На выделенные к уничтожению документы готовятся акты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,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которых указываются заголовки дел, не подлежащих хранению, их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количество, хронологические рамки, основание для отбора к уничтожению.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Дела включаются в акт, если предусмотренный для них срок хранения истек к 1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января того года, в котором составлен акт. Например, дела с трехлетним сроком хранения,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законченные делопроизводством в 2011 г., могут быть включены в акт, который будет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составлен не ранее 1 января 2015 г., с пятилетним сроком хранения – не ранее 1 января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2017 г.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Одобренные ЦЭК (ЭК) учреждения акты о выделении документов к уничтожению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утверждаются его руководителем только после утверждения описей дел постоянного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хранения государственным архивом. После этого учреждение имеет право уничтожить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дела, включенные в акт.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результате ведомственной экспертизы ценности и отбора документов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определяется состав новых поступлений НАФ</w:t>
      </w:r>
      <w:r w:rsidR="00CE15F1" w:rsidRP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Казахстана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государственных архивах экспертиза ценности и отбор документов проводятся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как самостоятельный вид работы, а также при усовершенствовании описей.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Необходимость такой работы вызывается наличием в </w:t>
      </w:r>
      <w:proofErr w:type="spellStart"/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госархивах</w:t>
      </w:r>
      <w:proofErr w:type="spellEnd"/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определенного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количества документов, не содержащих ценной информации и не подлежащих хранению.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 итогам экспертизы и отбора составляются акты о выделении документов к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уничтожению.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3. Экспертные органы.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Научно-методическое руководство экспертизой ценности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отбором документов, а также организацию их проведения осуществляют экспертные</w:t>
      </w:r>
      <w:r w:rsidR="00CE15F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органы, в состав которых входят ведомственные экспертные службы и экспертно-проверочные комиссии архивных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учреждений. Они являются постоянно действующими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совещательными органами.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Экспертные комиссии (ЭК) учреждений образуются приказами ее руководителей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 числа наиболее квалифицированных работников основных структурных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подразделений. Они организуют отбор документов, рассматривают описи на дела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постоянного и временного сроков хранения, акты о выделении к уничтожению дел, не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подлежащих дальнейшему хранению, участвуют в подготовке и рассмотрении проектов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перечней и номенклатур дел, готовят предложения об изменении сроков хранения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отдельных категорий документов.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архивных учреждениях Экспертно-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проверочные комиссии (ЭП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К) созданы в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центральных государственных архивах. При 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Департаменте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 архивам и</w:t>
      </w:r>
      <w:r w:rsidR="00B637A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документации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Министерства 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культуры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спорта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Республики 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="00F44840"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действует Центральная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экспертно-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проверочная комиссия (ЦЭП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К), являющаяся центром научно-методического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разрешения вопросов экспертизы ценности документов.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gramStart"/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Экспертно-проверочные комиссии (ЭПК) в отделах по архивам и д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окументации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обл</w:t>
      </w:r>
      <w:r w:rsidR="005D25B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астных 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(гор</w:t>
      </w:r>
      <w:r w:rsidR="005D25B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одских</w:t>
      </w:r>
      <w:r w:rsidR="0071393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</w:t>
      </w:r>
      <w:r w:rsidR="005D25B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испол</w:t>
      </w:r>
      <w:r w:rsidR="005D25B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нительных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</w:t>
      </w:r>
      <w:r w:rsidR="005D25B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итет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ов обсуждают проблемные вопросы теории и практики экспертизы ценности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определяют источники комплектования НАФ, разрабатывают научно-методические пособия по экспертизе ценности документов, комплектованию и постановке</w:t>
      </w:r>
      <w:r w:rsidR="005D25B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делопроизводства в учреждениях, рассматривают и утверждают практические результаты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работы по отбору на постоянное хранение документов действующих учреждений и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оптимизации состава хранящихся в архивах фондов</w:t>
      </w:r>
      <w:proofErr w:type="gramEnd"/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  <w:r w:rsidR="00D4084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Следует помнить, что действующий порядок экспертизы ценности и отбора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влияет на полноту и качество состава Национального архивного фонда</w:t>
      </w:r>
      <w:r w:rsidR="00F4484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Казахстан</w:t>
      </w:r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, и, соответственно, на </w:t>
      </w:r>
      <w:proofErr w:type="spellStart"/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источниковую</w:t>
      </w:r>
      <w:proofErr w:type="spellEnd"/>
      <w:r w:rsidRPr="004D70B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базу исторической науки.</w:t>
      </w:r>
    </w:p>
    <w:p w:rsidR="000B2637" w:rsidRPr="004D70B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4D70B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0B2637" w:rsidRPr="00B637A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1. Назовите основные этапы отбора документов для хранения и уничтожения.</w:t>
      </w:r>
    </w:p>
    <w:p w:rsidR="000B2637" w:rsidRPr="00B637A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2. Опишите оформление результатов экспертизы ценности и отбора документов для</w:t>
      </w:r>
      <w:r w:rsidR="00F44840"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постоянного и временного (свыше 10 лет) срока хранения.</w:t>
      </w:r>
    </w:p>
    <w:p w:rsidR="000B2637" w:rsidRPr="00B637A8" w:rsidRDefault="000B2637" w:rsidP="004D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3. Опишите процедуру составления и утверждения акта о выделении к уничтожению</w:t>
      </w:r>
      <w:r w:rsidR="00F44840"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документов с истекшими сроками хранения.</w:t>
      </w:r>
    </w:p>
    <w:p w:rsidR="006F66FA" w:rsidRPr="00B637A8" w:rsidRDefault="000B2637" w:rsidP="00D40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4. Охарактеризуйте роль экспертных и экспертно-проверочных комиссий в процессе</w:t>
      </w:r>
      <w:r w:rsidR="00F44840"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B637A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экспертизы ценности и отбора документов.</w:t>
      </w:r>
    </w:p>
    <w:sectPr w:rsidR="006F66FA" w:rsidRPr="00B637A8" w:rsidSect="006F6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937"/>
    <w:multiLevelType w:val="multilevel"/>
    <w:tmpl w:val="F688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B2637"/>
    <w:rsid w:val="000008EE"/>
    <w:rsid w:val="000672EB"/>
    <w:rsid w:val="000B2637"/>
    <w:rsid w:val="001532B9"/>
    <w:rsid w:val="002B0963"/>
    <w:rsid w:val="004D70B8"/>
    <w:rsid w:val="005D25B2"/>
    <w:rsid w:val="00636FA7"/>
    <w:rsid w:val="006F66FA"/>
    <w:rsid w:val="00713931"/>
    <w:rsid w:val="00747C67"/>
    <w:rsid w:val="00755CF6"/>
    <w:rsid w:val="00877892"/>
    <w:rsid w:val="00884257"/>
    <w:rsid w:val="00897708"/>
    <w:rsid w:val="0090436F"/>
    <w:rsid w:val="00A74240"/>
    <w:rsid w:val="00B637A8"/>
    <w:rsid w:val="00BA6617"/>
    <w:rsid w:val="00CC0126"/>
    <w:rsid w:val="00CE15F1"/>
    <w:rsid w:val="00D40843"/>
    <w:rsid w:val="00D93A23"/>
    <w:rsid w:val="00EA5216"/>
    <w:rsid w:val="00F4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126"/>
    <w:rPr>
      <w:color w:val="0000FF"/>
      <w:u w:val="single"/>
    </w:rPr>
  </w:style>
  <w:style w:type="paragraph" w:styleId="a4">
    <w:name w:val="No Spacing"/>
    <w:uiPriority w:val="1"/>
    <w:qFormat/>
    <w:rsid w:val="00CC01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sko.sko.kz/uploaded/uprkult.sko.kz/docs/arh_zakonodatelstvo/pr_22.zip" TargetMode="External"/><Relationship Id="rId5" Type="http://schemas.openxmlformats.org/officeDocument/2006/relationships/hyperlink" Target="http://cmsko.sko.kz/uploaded/uprkult.sko.kz/docs/arh_zakonodatelstvo/pr_22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26</Pages>
  <Words>9165</Words>
  <Characters>52245</Characters>
  <Application>Microsoft Office Word</Application>
  <DocSecurity>0</DocSecurity>
  <Lines>435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adina</cp:lastModifiedBy>
  <cp:revision>9</cp:revision>
  <dcterms:created xsi:type="dcterms:W3CDTF">2015-11-01T13:53:00Z</dcterms:created>
  <dcterms:modified xsi:type="dcterms:W3CDTF">2016-08-15T09:35:00Z</dcterms:modified>
</cp:coreProperties>
</file>